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2953D5" w14:textId="77777777" w:rsidR="006A5A3F" w:rsidRDefault="00000000">
      <w:pPr>
        <w:spacing w:beforeLines="50" w:before="156" w:afterLines="50" w:after="156"/>
        <w:jc w:val="center"/>
        <w:rPr>
          <w:rFonts w:ascii="Times New Roman" w:eastAsia="黑体" w:hAnsi="Times New Roman"/>
          <w:bCs/>
          <w:sz w:val="32"/>
          <w:szCs w:val="32"/>
        </w:rPr>
      </w:pPr>
      <w:r>
        <w:rPr>
          <w:rFonts w:ascii="Times New Roman" w:eastAsia="黑体" w:hAnsi="Times New Roman" w:hint="eastAsia"/>
          <w:bCs/>
          <w:sz w:val="32"/>
        </w:rPr>
        <w:t>“星闪节能”——基于</w:t>
      </w:r>
      <w:proofErr w:type="spellStart"/>
      <w:r>
        <w:rPr>
          <w:rFonts w:ascii="Times New Roman" w:eastAsia="黑体" w:hAnsi="Times New Roman" w:hint="eastAsia"/>
          <w:bCs/>
          <w:sz w:val="32"/>
        </w:rPr>
        <w:t>openEuler_embedded</w:t>
      </w:r>
      <w:proofErr w:type="spellEnd"/>
      <w:proofErr w:type="gramStart"/>
      <w:r>
        <w:rPr>
          <w:rFonts w:ascii="Times New Roman" w:eastAsia="黑体" w:hAnsi="Times New Roman" w:hint="eastAsia"/>
          <w:bCs/>
          <w:sz w:val="32"/>
        </w:rPr>
        <w:t>的星闪低功耗</w:t>
      </w:r>
      <w:proofErr w:type="gramEnd"/>
      <w:r>
        <w:rPr>
          <w:rFonts w:ascii="Times New Roman" w:eastAsia="黑体" w:hAnsi="Times New Roman" w:hint="eastAsia"/>
          <w:bCs/>
          <w:sz w:val="32"/>
        </w:rPr>
        <w:t>视觉巡检小车及系统</w:t>
      </w:r>
      <w:r>
        <w:rPr>
          <w:rFonts w:ascii="Times New Roman" w:eastAsia="黑体" w:hAnsi="Times New Roman"/>
          <w:bCs/>
          <w:sz w:val="32"/>
        </w:rPr>
        <w:t>设计说明书</w:t>
      </w:r>
      <w:r>
        <w:rPr>
          <w:rFonts w:ascii="Times New Roman" w:eastAsia="黑体" w:hAnsi="Times New Roman"/>
          <w:bCs/>
          <w:sz w:val="32"/>
          <w:szCs w:val="32"/>
        </w:rPr>
        <w:t xml:space="preserve"> </w:t>
      </w:r>
    </w:p>
    <w:p w14:paraId="0C81F091" w14:textId="77777777" w:rsidR="006A5A3F" w:rsidRDefault="00000000">
      <w:pPr>
        <w:spacing w:line="480" w:lineRule="exact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设计者：</w:t>
      </w:r>
      <w:r>
        <w:rPr>
          <w:rFonts w:ascii="Times New Roman" w:hAnsi="Times New Roman" w:hint="eastAsia"/>
          <w:sz w:val="24"/>
          <w:szCs w:val="24"/>
        </w:rPr>
        <w:t>郝磊，朱佩韦，闻志伟，张若璐，周潮，纪柏清，张旺旺</w:t>
      </w:r>
    </w:p>
    <w:p w14:paraId="6FF6AA83" w14:textId="77777777" w:rsidR="006A5A3F" w:rsidRDefault="00000000">
      <w:pPr>
        <w:spacing w:line="480" w:lineRule="exact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指导教师：</w:t>
      </w:r>
      <w:r>
        <w:rPr>
          <w:rFonts w:ascii="Times New Roman" w:hAnsi="Times New Roman" w:hint="eastAsia"/>
          <w:sz w:val="24"/>
          <w:szCs w:val="24"/>
        </w:rPr>
        <w:t>顾</w:t>
      </w:r>
      <w:proofErr w:type="gramStart"/>
      <w:r>
        <w:rPr>
          <w:rFonts w:ascii="Times New Roman" w:hAnsi="Times New Roman" w:hint="eastAsia"/>
          <w:sz w:val="24"/>
          <w:szCs w:val="24"/>
        </w:rPr>
        <w:t>偲雯</w:t>
      </w:r>
      <w:proofErr w:type="gramEnd"/>
    </w:p>
    <w:p w14:paraId="64F85A80" w14:textId="77777777" w:rsidR="006A5A3F" w:rsidRDefault="00000000">
      <w:pPr>
        <w:spacing w:line="480" w:lineRule="exact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（</w:t>
      </w:r>
      <w:r>
        <w:rPr>
          <w:rFonts w:ascii="Times New Roman" w:hAnsi="Times New Roman" w:hint="eastAsia"/>
          <w:sz w:val="24"/>
          <w:szCs w:val="24"/>
        </w:rPr>
        <w:t>常州工学院</w:t>
      </w:r>
      <w:r>
        <w:rPr>
          <w:rFonts w:ascii="Times New Roman" w:hAnsi="Times New Roman"/>
          <w:sz w:val="24"/>
          <w:szCs w:val="24"/>
        </w:rPr>
        <w:t>，</w:t>
      </w:r>
      <w:r>
        <w:rPr>
          <w:rFonts w:ascii="Times New Roman" w:hAnsi="Times New Roman" w:hint="eastAsia"/>
          <w:sz w:val="24"/>
          <w:szCs w:val="24"/>
        </w:rPr>
        <w:t>光电工程学院，常州，</w:t>
      </w:r>
      <w:r>
        <w:rPr>
          <w:rFonts w:ascii="Times New Roman" w:hAnsi="Times New Roman" w:hint="eastAsia"/>
          <w:sz w:val="24"/>
          <w:szCs w:val="24"/>
        </w:rPr>
        <w:t>213032</w:t>
      </w:r>
      <w:r>
        <w:rPr>
          <w:rFonts w:ascii="Times New Roman" w:hAnsi="Times New Roman"/>
          <w:sz w:val="24"/>
          <w:szCs w:val="24"/>
        </w:rPr>
        <w:t>）</w:t>
      </w:r>
    </w:p>
    <w:p w14:paraId="26B4C488" w14:textId="77777777" w:rsidR="006A5A3F" w:rsidRDefault="006A5A3F">
      <w:pPr>
        <w:spacing w:line="440" w:lineRule="exact"/>
        <w:rPr>
          <w:rFonts w:ascii="Times New Roman" w:eastAsia="黑体" w:hAnsi="Times New Roman"/>
          <w:bCs/>
          <w:sz w:val="24"/>
        </w:rPr>
      </w:pPr>
    </w:p>
    <w:p w14:paraId="7FE45BAF" w14:textId="77777777" w:rsidR="006A5A3F" w:rsidRDefault="00000000">
      <w:pPr>
        <w:spacing w:line="480" w:lineRule="exact"/>
        <w:rPr>
          <w:rFonts w:ascii="Times New Roman" w:eastAsia="黑体" w:hAnsi="Times New Roman"/>
          <w:bCs/>
          <w:sz w:val="24"/>
          <w:szCs w:val="24"/>
        </w:rPr>
      </w:pPr>
      <w:r>
        <w:rPr>
          <w:rFonts w:ascii="Times New Roman" w:eastAsia="黑体" w:hAnsi="Times New Roman"/>
          <w:bCs/>
          <w:sz w:val="24"/>
        </w:rPr>
        <w:t>作品内容简介</w:t>
      </w:r>
    </w:p>
    <w:p w14:paraId="769E574F" w14:textId="77777777" w:rsidR="006A5A3F" w:rsidRDefault="00000000">
      <w:pPr>
        <w:spacing w:line="480" w:lineRule="exact"/>
        <w:ind w:firstLineChars="195" w:firstLine="468"/>
        <w:rPr>
          <w:rFonts w:ascii="宋体" w:hAnsi="宋体" w:cs="宋体"/>
          <w:sz w:val="24"/>
        </w:rPr>
      </w:pPr>
      <w:r>
        <w:rPr>
          <w:rFonts w:ascii="宋体" w:hAnsi="宋体" w:cs="宋体"/>
          <w:color w:val="000000"/>
          <w:sz w:val="24"/>
        </w:rPr>
        <w:t>“星闪节能”——基于</w:t>
      </w:r>
      <w:proofErr w:type="spellStart"/>
      <w:r>
        <w:rPr>
          <w:rFonts w:ascii="Times New Roman" w:eastAsia="Times New Roman" w:hAnsi="Times New Roman"/>
          <w:color w:val="000000"/>
          <w:sz w:val="24"/>
        </w:rPr>
        <w:t>openEuler_embedded</w:t>
      </w:r>
      <w:proofErr w:type="spellEnd"/>
      <w:proofErr w:type="gramStart"/>
      <w:r>
        <w:rPr>
          <w:rFonts w:ascii="宋体" w:hAnsi="宋体" w:cs="宋体"/>
          <w:color w:val="000000"/>
          <w:sz w:val="24"/>
        </w:rPr>
        <w:t>的星闪低功耗</w:t>
      </w:r>
      <w:proofErr w:type="gramEnd"/>
      <w:r>
        <w:rPr>
          <w:rFonts w:ascii="宋体" w:hAnsi="宋体" w:cs="宋体"/>
          <w:color w:val="000000"/>
          <w:sz w:val="24"/>
        </w:rPr>
        <w:t>视觉巡检小车及系统设计、</w:t>
      </w:r>
      <w:proofErr w:type="spellStart"/>
      <w:r>
        <w:rPr>
          <w:rFonts w:ascii="Times New Roman" w:eastAsia="Times New Roman" w:hAnsi="Times New Roman"/>
          <w:color w:val="000000"/>
          <w:sz w:val="24"/>
        </w:rPr>
        <w:t>openEuler</w:t>
      </w:r>
      <w:proofErr w:type="spellEnd"/>
      <w:r>
        <w:rPr>
          <w:rFonts w:ascii="宋体" w:hAnsi="宋体" w:cs="宋体"/>
          <w:color w:val="000000"/>
          <w:sz w:val="24"/>
        </w:rPr>
        <w:t>是⼀</w:t>
      </w:r>
      <w:proofErr w:type="gramStart"/>
      <w:r>
        <w:rPr>
          <w:rFonts w:ascii="宋体" w:hAnsi="宋体" w:cs="宋体"/>
          <w:color w:val="000000"/>
          <w:sz w:val="24"/>
        </w:rPr>
        <w:t>个</w:t>
      </w:r>
      <w:proofErr w:type="gramEnd"/>
      <w:r>
        <w:rPr>
          <w:rFonts w:ascii="宋体" w:hAnsi="宋体" w:cs="宋体"/>
          <w:color w:val="000000"/>
          <w:sz w:val="24"/>
        </w:rPr>
        <w:t>开源的、免费的、安全可靠的Linux发⾏版,由华为主导开发并持续维护。其嵌⼊式版本</w:t>
      </w:r>
      <w:proofErr w:type="spellStart"/>
      <w:r>
        <w:rPr>
          <w:rFonts w:ascii="Times New Roman" w:eastAsia="Times New Roman" w:hAnsi="Times New Roman"/>
          <w:color w:val="000000"/>
          <w:sz w:val="24"/>
        </w:rPr>
        <w:t>openEuler_embedded</w:t>
      </w:r>
      <w:proofErr w:type="spellEnd"/>
      <w:r>
        <w:rPr>
          <w:rFonts w:ascii="宋体" w:hAnsi="宋体" w:cs="宋体"/>
          <w:color w:val="000000"/>
          <w:sz w:val="24"/>
        </w:rPr>
        <w:t>专⻔针对工业控制、边缘计算等应⽤场景进⾏了优化和定制,是“星闪节能”在其智能硬件中⼴</w:t>
      </w:r>
      <w:proofErr w:type="gramStart"/>
      <w:r>
        <w:rPr>
          <w:rFonts w:ascii="宋体" w:hAnsi="宋体" w:cs="宋体"/>
          <w:color w:val="000000"/>
          <w:sz w:val="24"/>
        </w:rPr>
        <w:t>泛采</w:t>
      </w:r>
      <w:proofErr w:type="gramEnd"/>
      <w:r>
        <w:rPr>
          <w:rFonts w:ascii="宋体" w:hAnsi="宋体" w:cs="宋体"/>
          <w:color w:val="000000"/>
          <w:sz w:val="24"/>
        </w:rPr>
        <w:t>⽤的操作系统基础。相⽐传统的嵌⼊式</w:t>
      </w:r>
      <w:r>
        <w:rPr>
          <w:rFonts w:ascii="Times New Roman" w:eastAsia="Times New Roman" w:hAnsi="Times New Roman"/>
          <w:color w:val="000000"/>
          <w:sz w:val="24"/>
        </w:rPr>
        <w:t>Linux</w:t>
      </w:r>
      <w:r>
        <w:rPr>
          <w:rFonts w:ascii="宋体" w:hAnsi="宋体" w:cs="宋体"/>
          <w:color w:val="000000"/>
          <w:sz w:val="24"/>
        </w:rPr>
        <w:t>发⾏版,</w:t>
      </w:r>
      <w:proofErr w:type="spellStart"/>
      <w:r>
        <w:rPr>
          <w:rFonts w:ascii="Times New Roman" w:eastAsia="Times New Roman" w:hAnsi="Times New Roman"/>
          <w:color w:val="000000"/>
          <w:sz w:val="24"/>
        </w:rPr>
        <w:t>openEuler_embedded</w:t>
      </w:r>
      <w:proofErr w:type="spellEnd"/>
      <w:r>
        <w:rPr>
          <w:rFonts w:ascii="宋体" w:hAnsi="宋体" w:cs="宋体"/>
          <w:color w:val="000000"/>
          <w:sz w:val="24"/>
        </w:rPr>
        <w:t>具有更加轻量级的内核、更快的启动速度、更稳定的系统运⾏以及更强⼤的实时性能。</w:t>
      </w:r>
    </w:p>
    <w:p w14:paraId="338872F4" w14:textId="77777777" w:rsidR="006A5A3F" w:rsidRDefault="00000000">
      <w:pPr>
        <w:spacing w:line="480" w:lineRule="exact"/>
        <w:ind w:firstLineChars="195" w:firstLine="468"/>
        <w:rPr>
          <w:rFonts w:ascii="宋体" w:hAnsi="宋体" w:cs="宋体"/>
          <w:sz w:val="24"/>
        </w:rPr>
      </w:pPr>
      <w:r>
        <w:rPr>
          <w:rFonts w:ascii="宋体" w:hAnsi="宋体" w:cs="宋体"/>
          <w:color w:val="000000"/>
          <w:sz w:val="24"/>
        </w:rPr>
        <w:t>外观设计：采用低姿态四轮</w:t>
      </w:r>
      <w:proofErr w:type="gramStart"/>
      <w:r>
        <w:rPr>
          <w:rFonts w:ascii="宋体" w:hAnsi="宋体" w:cs="宋体"/>
          <w:color w:val="000000"/>
          <w:sz w:val="24"/>
        </w:rPr>
        <w:t>箱式麦轮机器人</w:t>
      </w:r>
      <w:proofErr w:type="gramEnd"/>
      <w:r>
        <w:rPr>
          <w:rFonts w:ascii="宋体" w:hAnsi="宋体" w:cs="宋体"/>
          <w:color w:val="000000"/>
          <w:sz w:val="24"/>
        </w:rPr>
        <w:t>，适合进行较低姿态的全向移动。以轻量化的蓝色集物箱为主。</w:t>
      </w:r>
    </w:p>
    <w:p w14:paraId="14AEBADB" w14:textId="77777777" w:rsidR="006A5A3F" w:rsidRDefault="00000000">
      <w:pPr>
        <w:spacing w:line="480" w:lineRule="exact"/>
        <w:ind w:firstLineChars="195" w:firstLine="468"/>
        <w:rPr>
          <w:rFonts w:ascii="宋体" w:hAnsi="宋体" w:cs="宋体"/>
          <w:sz w:val="24"/>
        </w:rPr>
      </w:pPr>
      <w:r>
        <w:rPr>
          <w:rFonts w:ascii="宋体" w:hAnsi="宋体" w:cs="宋体"/>
          <w:color w:val="000000"/>
          <w:sz w:val="24"/>
        </w:rPr>
        <w:t>硬件设计：</w:t>
      </w:r>
    </w:p>
    <w:p w14:paraId="0E433097" w14:textId="77777777" w:rsidR="006A5A3F" w:rsidRDefault="00000000">
      <w:pPr>
        <w:spacing w:line="480" w:lineRule="exact"/>
        <w:ind w:firstLineChars="195" w:firstLine="468"/>
        <w:rPr>
          <w:rFonts w:ascii="宋体" w:hAnsi="宋体" w:cs="宋体"/>
          <w:sz w:val="24"/>
        </w:rPr>
      </w:pPr>
      <w:r>
        <w:rPr>
          <w:rFonts w:ascii="宋体" w:hAnsi="宋体" w:cs="宋体"/>
          <w:color w:val="000000"/>
          <w:sz w:val="24"/>
        </w:rPr>
        <w:t>1. 移动模块：以自制</w:t>
      </w:r>
      <w:proofErr w:type="gramStart"/>
      <w:r>
        <w:rPr>
          <w:rFonts w:ascii="宋体" w:hAnsi="宋体" w:cs="宋体"/>
          <w:color w:val="000000"/>
          <w:sz w:val="24"/>
        </w:rPr>
        <w:t>全向麦轮底座</w:t>
      </w:r>
      <w:proofErr w:type="gramEnd"/>
      <w:r>
        <w:rPr>
          <w:rFonts w:ascii="宋体" w:hAnsi="宋体" w:cs="宋体"/>
          <w:color w:val="000000"/>
          <w:sz w:val="24"/>
        </w:rPr>
        <w:t>为驱动主体，使用亚博智能STM32F103RCT6的ROS开发板；</w:t>
      </w:r>
    </w:p>
    <w:p w14:paraId="42ABB9D7" w14:textId="77777777" w:rsidR="006A5A3F" w:rsidRDefault="00000000">
      <w:pPr>
        <w:spacing w:line="480" w:lineRule="exact"/>
        <w:ind w:firstLineChars="195" w:firstLine="468"/>
        <w:rPr>
          <w:rFonts w:ascii="宋体" w:hAnsi="宋体" w:cs="宋体"/>
          <w:sz w:val="24"/>
        </w:rPr>
      </w:pPr>
      <w:r>
        <w:rPr>
          <w:rFonts w:ascii="宋体" w:hAnsi="宋体" w:cs="宋体"/>
          <w:color w:val="000000"/>
          <w:sz w:val="24"/>
        </w:rPr>
        <w:t xml:space="preserve">2. </w:t>
      </w:r>
      <w:proofErr w:type="gramStart"/>
      <w:r>
        <w:rPr>
          <w:rFonts w:ascii="宋体" w:hAnsi="宋体" w:cs="宋体"/>
          <w:color w:val="000000"/>
          <w:sz w:val="24"/>
        </w:rPr>
        <w:t>星闪模块</w:t>
      </w:r>
      <w:proofErr w:type="gramEnd"/>
      <w:r>
        <w:rPr>
          <w:rFonts w:ascii="宋体" w:hAnsi="宋体" w:cs="宋体"/>
          <w:color w:val="000000"/>
          <w:sz w:val="24"/>
        </w:rPr>
        <w:t>：</w:t>
      </w:r>
      <w:r>
        <w:rPr>
          <w:rFonts w:ascii="Times New Roman" w:eastAsia="Times New Roman" w:hAnsi="Times New Roman"/>
          <w:color w:val="000000"/>
          <w:sz w:val="24"/>
        </w:rPr>
        <w:t>BE25</w:t>
      </w:r>
      <w:r>
        <w:rPr>
          <w:rFonts w:ascii="宋体" w:hAnsi="宋体" w:cs="宋体"/>
          <w:color w:val="000000"/>
          <w:sz w:val="24"/>
        </w:rPr>
        <w:t>，</w:t>
      </w:r>
      <w:proofErr w:type="gramStart"/>
      <w:r>
        <w:rPr>
          <w:rFonts w:ascii="宋体" w:hAnsi="宋体" w:cs="宋体"/>
          <w:color w:val="000000"/>
          <w:sz w:val="24"/>
        </w:rPr>
        <w:t>星闪是</w:t>
      </w:r>
      <w:proofErr w:type="gramEnd"/>
      <w:r>
        <w:rPr>
          <w:rFonts w:ascii="Times New Roman" w:eastAsia="Times New Roman" w:hAnsi="Times New Roman"/>
          <w:color w:val="000000"/>
          <w:sz w:val="24"/>
        </w:rPr>
        <w:t>2022</w:t>
      </w:r>
      <w:r>
        <w:rPr>
          <w:rFonts w:ascii="宋体" w:hAnsi="宋体" w:cs="宋体"/>
          <w:color w:val="000000"/>
          <w:sz w:val="24"/>
        </w:rPr>
        <w:t>年华为公司推出，这种低功耗模块，在国外高新技术的控制下，给出较差引导——开源组织运用外部公司的倾压，又对中国的产品授权，是违背开源精神的。对此华为公司自主研发了</w:t>
      </w:r>
      <w:proofErr w:type="gramStart"/>
      <w:r>
        <w:rPr>
          <w:rFonts w:ascii="宋体" w:hAnsi="宋体" w:cs="宋体"/>
          <w:color w:val="000000"/>
          <w:sz w:val="24"/>
        </w:rPr>
        <w:t>一种星闪技术</w:t>
      </w:r>
      <w:proofErr w:type="gramEnd"/>
      <w:r>
        <w:rPr>
          <w:rFonts w:ascii="宋体" w:hAnsi="宋体" w:cs="宋体"/>
          <w:color w:val="000000"/>
          <w:sz w:val="24"/>
        </w:rPr>
        <w:t>，并有发布会级别的保密性，但处于研发的局面，</w:t>
      </w:r>
      <w:proofErr w:type="gramStart"/>
      <w:r>
        <w:rPr>
          <w:rFonts w:ascii="宋体" w:hAnsi="宋体" w:cs="宋体"/>
          <w:color w:val="000000"/>
          <w:sz w:val="24"/>
        </w:rPr>
        <w:t>星闪技术</w:t>
      </w:r>
      <w:proofErr w:type="gramEnd"/>
      <w:r>
        <w:rPr>
          <w:rFonts w:ascii="宋体" w:hAnsi="宋体" w:cs="宋体"/>
          <w:color w:val="000000"/>
          <w:sz w:val="24"/>
        </w:rPr>
        <w:t>悄悄应用在</w:t>
      </w:r>
      <w:proofErr w:type="spellStart"/>
      <w:r>
        <w:rPr>
          <w:rFonts w:ascii="Times New Roman" w:eastAsia="Times New Roman" w:hAnsi="Times New Roman"/>
          <w:color w:val="000000"/>
          <w:sz w:val="24"/>
        </w:rPr>
        <w:t>matebook</w:t>
      </w:r>
      <w:proofErr w:type="spellEnd"/>
      <w:r>
        <w:rPr>
          <w:rFonts w:ascii="宋体" w:hAnsi="宋体" w:cs="宋体"/>
          <w:color w:val="000000"/>
          <w:sz w:val="24"/>
        </w:rPr>
        <w:t>（</w:t>
      </w:r>
      <w:r>
        <w:rPr>
          <w:rFonts w:ascii="Times New Roman" w:eastAsia="Times New Roman" w:hAnsi="Times New Roman"/>
          <w:color w:val="000000"/>
          <w:sz w:val="24"/>
        </w:rPr>
        <w:t>240m Wi-Fi</w:t>
      </w:r>
      <w:r>
        <w:rPr>
          <w:rFonts w:ascii="宋体" w:hAnsi="宋体" w:cs="宋体"/>
          <w:color w:val="000000"/>
          <w:sz w:val="24"/>
        </w:rPr>
        <w:t>技术），华为</w:t>
      </w:r>
      <w:proofErr w:type="spellStart"/>
      <w:r>
        <w:rPr>
          <w:rFonts w:ascii="Times New Roman" w:eastAsia="Times New Roman" w:hAnsi="Times New Roman"/>
          <w:color w:val="000000"/>
          <w:sz w:val="24"/>
        </w:rPr>
        <w:t>Freelise</w:t>
      </w:r>
      <w:proofErr w:type="spellEnd"/>
      <w:r>
        <w:rPr>
          <w:rFonts w:ascii="宋体" w:hAnsi="宋体" w:cs="宋体"/>
          <w:color w:val="000000"/>
          <w:sz w:val="24"/>
        </w:rPr>
        <w:t>等产品上以及相关技术。</w:t>
      </w:r>
      <w:proofErr w:type="gramStart"/>
      <w:r>
        <w:rPr>
          <w:rFonts w:ascii="宋体" w:hAnsi="宋体" w:cs="宋体"/>
          <w:color w:val="000000"/>
          <w:sz w:val="24"/>
        </w:rPr>
        <w:t>星闪技术</w:t>
      </w:r>
      <w:proofErr w:type="gramEnd"/>
      <w:r>
        <w:rPr>
          <w:rFonts w:ascii="宋体" w:hAnsi="宋体" w:cs="宋体"/>
          <w:color w:val="000000"/>
          <w:sz w:val="24"/>
        </w:rPr>
        <w:t>由华为</w:t>
      </w:r>
      <w:proofErr w:type="gramStart"/>
      <w:r>
        <w:rPr>
          <w:rFonts w:ascii="宋体" w:hAnsi="宋体" w:cs="宋体"/>
          <w:color w:val="000000"/>
          <w:sz w:val="24"/>
        </w:rPr>
        <w:t>子公司海思进行</w:t>
      </w:r>
      <w:proofErr w:type="gramEnd"/>
      <w:r>
        <w:rPr>
          <w:rFonts w:ascii="宋体" w:hAnsi="宋体" w:cs="宋体"/>
          <w:color w:val="000000"/>
          <w:sz w:val="24"/>
        </w:rPr>
        <w:t>研发与使用，具有不可替代性与独立自主使用的特点。作为全新的技术，</w:t>
      </w:r>
      <w:proofErr w:type="gramStart"/>
      <w:r>
        <w:rPr>
          <w:rFonts w:ascii="宋体" w:hAnsi="宋体" w:cs="宋体"/>
          <w:color w:val="000000"/>
          <w:sz w:val="24"/>
        </w:rPr>
        <w:t>对称蓝牙</w:t>
      </w:r>
      <w:proofErr w:type="gramEnd"/>
      <w:r>
        <w:rPr>
          <w:rFonts w:ascii="宋体" w:hAnsi="宋体" w:cs="宋体"/>
          <w:color w:val="000000"/>
          <w:sz w:val="24"/>
        </w:rPr>
        <w:t>，</w:t>
      </w:r>
      <w:proofErr w:type="spellStart"/>
      <w:r>
        <w:rPr>
          <w:rFonts w:ascii="宋体" w:hAnsi="宋体" w:cs="宋体"/>
          <w:color w:val="000000"/>
          <w:sz w:val="24"/>
        </w:rPr>
        <w:t>WiFe</w:t>
      </w:r>
      <w:proofErr w:type="spellEnd"/>
      <w:r>
        <w:rPr>
          <w:rFonts w:ascii="宋体" w:hAnsi="宋体" w:cs="宋体"/>
          <w:color w:val="000000"/>
          <w:sz w:val="24"/>
        </w:rPr>
        <w:t>，极具创意，也极具挑战；</w:t>
      </w:r>
    </w:p>
    <w:p w14:paraId="510554A8" w14:textId="77777777" w:rsidR="006A5A3F" w:rsidRDefault="00000000">
      <w:pPr>
        <w:spacing w:line="480" w:lineRule="exact"/>
        <w:ind w:firstLineChars="195" w:firstLine="468"/>
        <w:rPr>
          <w:rFonts w:ascii="宋体" w:hAnsi="宋体" w:cs="宋体"/>
          <w:sz w:val="24"/>
        </w:rPr>
      </w:pPr>
      <w:r>
        <w:rPr>
          <w:rFonts w:ascii="宋体" w:hAnsi="宋体" w:cs="宋体"/>
          <w:color w:val="000000"/>
          <w:sz w:val="24"/>
        </w:rPr>
        <w:t>3. 视觉模块：</w:t>
      </w:r>
      <w:r>
        <w:rPr>
          <w:rFonts w:ascii="Times New Roman" w:eastAsia="Times New Roman" w:hAnsi="Times New Roman"/>
          <w:color w:val="000000"/>
          <w:sz w:val="24"/>
        </w:rPr>
        <w:t>RA8 MCU</w:t>
      </w:r>
      <w:r>
        <w:rPr>
          <w:rFonts w:ascii="宋体" w:hAnsi="宋体" w:cs="宋体"/>
          <w:color w:val="000000"/>
          <w:sz w:val="24"/>
        </w:rPr>
        <w:t xml:space="preserve"> 开发板，</w:t>
      </w:r>
      <w:proofErr w:type="spellStart"/>
      <w:r>
        <w:rPr>
          <w:rFonts w:ascii="Times New Roman" w:eastAsia="Times New Roman" w:hAnsi="Times New Roman"/>
          <w:color w:val="000000"/>
          <w:sz w:val="24"/>
        </w:rPr>
        <w:t>openMV</w:t>
      </w:r>
      <w:proofErr w:type="spellEnd"/>
      <w:r>
        <w:rPr>
          <w:rFonts w:ascii="宋体" w:hAnsi="宋体" w:cs="宋体"/>
          <w:color w:val="000000"/>
          <w:sz w:val="24"/>
        </w:rPr>
        <w:t>；</w:t>
      </w:r>
    </w:p>
    <w:p w14:paraId="548D8BEB" w14:textId="77777777" w:rsidR="006A5A3F" w:rsidRDefault="00000000">
      <w:pPr>
        <w:spacing w:line="480" w:lineRule="exact"/>
        <w:ind w:firstLineChars="195" w:firstLine="468"/>
        <w:rPr>
          <w:rFonts w:ascii="宋体" w:hAnsi="宋体" w:cs="宋体"/>
          <w:sz w:val="24"/>
        </w:rPr>
      </w:pPr>
      <w:r>
        <w:rPr>
          <w:rFonts w:ascii="宋体" w:hAnsi="宋体" w:cs="宋体"/>
          <w:color w:val="000000"/>
          <w:sz w:val="24"/>
        </w:rPr>
        <w:t xml:space="preserve">4. 上位机 </w:t>
      </w:r>
      <w:proofErr w:type="spellStart"/>
      <w:r>
        <w:rPr>
          <w:rFonts w:ascii="Times New Roman" w:eastAsia="Times New Roman" w:hAnsi="Times New Roman"/>
          <w:color w:val="000000"/>
          <w:sz w:val="24"/>
        </w:rPr>
        <w:t>imx</w:t>
      </w:r>
      <w:proofErr w:type="spellEnd"/>
      <w:r>
        <w:rPr>
          <w:rFonts w:ascii="Times New Roman" w:eastAsia="Times New Roman" w:hAnsi="Times New Roman"/>
          <w:color w:val="000000"/>
          <w:sz w:val="24"/>
        </w:rPr>
        <w:t xml:space="preserve"> 8</w:t>
      </w:r>
      <w:r>
        <w:rPr>
          <w:rFonts w:ascii="宋体" w:hAnsi="宋体" w:cs="宋体"/>
          <w:color w:val="000000"/>
          <w:sz w:val="24"/>
        </w:rPr>
        <w:t xml:space="preserve"> 烧录 </w:t>
      </w:r>
      <w:proofErr w:type="spellStart"/>
      <w:r>
        <w:rPr>
          <w:rFonts w:ascii="Times New Roman" w:eastAsia="Times New Roman" w:hAnsi="Times New Roman"/>
          <w:color w:val="000000"/>
          <w:sz w:val="24"/>
        </w:rPr>
        <w:t>openEuler_embedded</w:t>
      </w:r>
      <w:proofErr w:type="spellEnd"/>
      <w:r>
        <w:rPr>
          <w:rFonts w:ascii="宋体" w:hAnsi="宋体" w:cs="宋体"/>
          <w:color w:val="000000"/>
          <w:sz w:val="24"/>
        </w:rPr>
        <w:t xml:space="preserve"> 镜像。</w:t>
      </w:r>
    </w:p>
    <w:p w14:paraId="553D9CDF" w14:textId="77777777" w:rsidR="006A5A3F" w:rsidRDefault="006A5A3F">
      <w:pPr>
        <w:widowControl/>
        <w:spacing w:line="480" w:lineRule="exact"/>
        <w:ind w:firstLineChars="200" w:firstLine="480"/>
        <w:jc w:val="left"/>
        <w:rPr>
          <w:rFonts w:ascii="Times New Roman" w:hAnsi="Times New Roman"/>
          <w:sz w:val="24"/>
          <w:szCs w:val="24"/>
        </w:rPr>
      </w:pPr>
    </w:p>
    <w:p w14:paraId="37B8036F" w14:textId="77777777" w:rsidR="006A5A3F" w:rsidRDefault="006A5A3F">
      <w:pPr>
        <w:spacing w:beforeLines="50" w:before="156" w:afterLines="50" w:after="156" w:line="440" w:lineRule="exact"/>
        <w:rPr>
          <w:rFonts w:ascii="Times New Roman" w:eastAsia="黑体" w:hAnsi="Times New Roman"/>
          <w:bCs/>
          <w:sz w:val="24"/>
        </w:rPr>
      </w:pPr>
    </w:p>
    <w:p w14:paraId="29688CCC" w14:textId="77777777" w:rsidR="006A5A3F" w:rsidRDefault="00000000">
      <w:pPr>
        <w:spacing w:beforeLines="50" w:before="156" w:afterLines="50" w:after="156" w:line="440" w:lineRule="exact"/>
        <w:rPr>
          <w:rFonts w:ascii="Times New Roman" w:eastAsia="黑体" w:hAnsi="Times New Roman"/>
          <w:bCs/>
          <w:sz w:val="24"/>
        </w:rPr>
      </w:pPr>
      <w:r>
        <w:rPr>
          <w:rFonts w:ascii="Times New Roman" w:eastAsia="黑体" w:hAnsi="Times New Roman"/>
          <w:bCs/>
          <w:sz w:val="24"/>
        </w:rPr>
        <w:t xml:space="preserve">1 </w:t>
      </w:r>
      <w:r>
        <w:rPr>
          <w:rFonts w:ascii="Times New Roman" w:eastAsia="黑体" w:hAnsi="Times New Roman"/>
          <w:bCs/>
          <w:sz w:val="24"/>
        </w:rPr>
        <w:t>研制背景及意义</w:t>
      </w:r>
    </w:p>
    <w:p w14:paraId="2AEE2EED" w14:textId="77777777" w:rsidR="006A5A3F" w:rsidRDefault="00000000">
      <w:pPr>
        <w:spacing w:line="480" w:lineRule="exact"/>
        <w:ind w:firstLineChars="200" w:firstLine="480"/>
      </w:pPr>
      <w:r>
        <w:rPr>
          <w:rFonts w:ascii="宋体" w:hAnsi="宋体" w:cs="宋体"/>
          <w:color w:val="000000"/>
          <w:sz w:val="24"/>
        </w:rPr>
        <w:t>智能巡检机器人是特种机器人的一种，是指用于替代人工对设备进行检查和维护的机器人，主要应用于电力、石化、煤矿等场景，近年来随着机器人领域的高速发展，加之愈来愈严峻的人口老龄化和劳动力短缺的问题，以及企业对于安全生产的重视程度的加深，国家投资重点从“基础建设”向“运维”转变，智能巡检机器人的发展状况与前景成为了热点问题。</w:t>
      </w:r>
    </w:p>
    <w:p w14:paraId="0E8AF226" w14:textId="77777777" w:rsidR="006A5A3F" w:rsidRDefault="00000000">
      <w:pPr>
        <w:spacing w:line="480" w:lineRule="exact"/>
        <w:ind w:firstLineChars="200" w:firstLine="480"/>
      </w:pPr>
      <w:r>
        <w:rPr>
          <w:rFonts w:ascii="宋体" w:hAnsi="宋体" w:cs="宋体"/>
          <w:color w:val="000000"/>
          <w:sz w:val="24"/>
        </w:rPr>
        <w:t>中国电力行业发展迅速，尤其是近几年特高压项目的建设推动电力行业高速发展，如今电网规模居世界首位。电力人工巡检存在高风险、低可靠性和受环境影响大等限制，因此国家电网和南方电网大力建设智能电网，并注重设备巡检的智能化改造。电力智能巡检与人工巡检相比能够大幅节省成本，具有全天候、客观准确和巡检范围广的特点。随着电网设施的规模的扩大以及智能电网建设的推进，预计2026年电力智能巡检机器人市场规模将达90.2亿元。化行业工作环境危险性较高，而高危环境给人工巡检带来较大的挑战，同时人工巡检成本高，是智能巡检成本的2.5倍，而机器巡检能够极大地提高巡检的准确度和全面性，预计2026年石化行业智能巡检机器人的市场规模将近23亿元。由于煤炭生产结构的转变，中国煤矿数量从2017年的6,794座下滑至2021年的4,500座，为使得更多煤矿智能化建设取得成效，进程加快，多种类型的煤矿机器人得到应用。由于煤矿危险性高的特性，智能巡检机器人的需求增多，预计未来5年渗透率快速提升，2026年为57.8%；假设每座煤矿所需的巡检机器人为2台，每台单价为160万元，且未来5年按照每年2%的速度下降；由此计算出2026年中国煤矿智能巡检机器人市场规模将达9.7亿元，年复合增长率为31.5%。</w:t>
      </w:r>
    </w:p>
    <w:p w14:paraId="03784A30" w14:textId="77777777" w:rsidR="006A5A3F" w:rsidRDefault="00000000">
      <w:pPr>
        <w:spacing w:line="480" w:lineRule="exact"/>
        <w:ind w:firstLineChars="200" w:firstLine="480"/>
      </w:pPr>
      <w:r>
        <w:rPr>
          <w:rFonts w:ascii="宋体" w:hAnsi="宋体" w:cs="宋体"/>
          <w:color w:val="000000"/>
          <w:sz w:val="24"/>
        </w:rPr>
        <w:t>据调研，从节约成本的角度，每台巡检机器人相当于6个巡检人员。每个变电站平均巡检人员数量4人，配置巡检机器人后每个变电站只需保留一人，每个巡检机器人服务两个变电站计算，则每台巡检机器人可节约巡检人员6人。国家统计局数据显示，2017年电力、煤气及水的生产和供应业就业人员平均工资约为9万元/年。考虑到电力巡检人员属于一线人员，我们假设其平均工资为6万元/年，则每台巡检机器人每年节约人员工资36万元，以每台变电站巡检机器人80~110万元采购成本计算，3年左右即可收回成本。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905"/>
        <w:gridCol w:w="6600"/>
      </w:tblGrid>
      <w:tr w:rsidR="006A5A3F" w14:paraId="67B9CB63" w14:textId="77777777"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C2D79F" w14:textId="77777777" w:rsidR="006A5A3F" w:rsidRDefault="00000000">
            <w:r>
              <w:rPr>
                <w:rFonts w:ascii="宋体" w:hAnsi="宋体" w:cs="宋体"/>
                <w:color w:val="000000"/>
                <w:sz w:val="18"/>
              </w:rPr>
              <w:t>替代意义</w:t>
            </w:r>
          </w:p>
        </w:tc>
        <w:tc>
          <w:tcPr>
            <w:tcW w:w="6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D6D3D8" w14:textId="77777777" w:rsidR="006A5A3F" w:rsidRDefault="00000000">
            <w:r>
              <w:rPr>
                <w:rFonts w:ascii="宋体" w:hAnsi="宋体" w:cs="宋体"/>
                <w:color w:val="000000"/>
                <w:sz w:val="18"/>
              </w:rPr>
              <w:t>具体说明</w:t>
            </w:r>
          </w:p>
          <w:p w14:paraId="3D89BA38" w14:textId="77777777" w:rsidR="006A5A3F" w:rsidRDefault="00000000">
            <w:r>
              <w:rPr>
                <w:rFonts w:ascii="宋体" w:hAnsi="宋体" w:cs="宋体"/>
                <w:color w:val="000000"/>
                <w:sz w:val="18"/>
              </w:rPr>
              <w:t> </w:t>
            </w:r>
          </w:p>
        </w:tc>
      </w:tr>
      <w:tr w:rsidR="006A5A3F" w14:paraId="7F1BF78A" w14:textId="77777777"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BC7505" w14:textId="77777777" w:rsidR="006A5A3F" w:rsidRDefault="00000000">
            <w:r>
              <w:rPr>
                <w:rFonts w:ascii="宋体" w:hAnsi="宋体" w:cs="宋体"/>
                <w:color w:val="000000"/>
                <w:sz w:val="18"/>
              </w:rPr>
              <w:t>满足人员缺口</w:t>
            </w:r>
          </w:p>
        </w:tc>
        <w:tc>
          <w:tcPr>
            <w:tcW w:w="660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E23BC7" w14:textId="77777777" w:rsidR="006A5A3F" w:rsidRDefault="00000000">
            <w:proofErr w:type="gramStart"/>
            <w:r>
              <w:rPr>
                <w:rFonts w:ascii="宋体" w:hAnsi="宋体" w:cs="宋体"/>
                <w:color w:val="000000"/>
                <w:sz w:val="18"/>
              </w:rPr>
              <w:t>以国网南京公司</w:t>
            </w:r>
            <w:proofErr w:type="gramEnd"/>
            <w:r>
              <w:rPr>
                <w:rFonts w:ascii="宋体" w:hAnsi="宋体" w:cs="宋体"/>
                <w:color w:val="000000"/>
                <w:sz w:val="18"/>
              </w:rPr>
              <w:t>为例，目前公司变电站、配电站房计划巡检用工人数700-900人，而现有巡检人员200人，员工缺口500人以上。</w:t>
            </w:r>
          </w:p>
        </w:tc>
      </w:tr>
      <w:tr w:rsidR="006A5A3F" w14:paraId="1D5C62E6" w14:textId="77777777"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F45673" w14:textId="77777777" w:rsidR="006A5A3F" w:rsidRDefault="00000000">
            <w:r>
              <w:rPr>
                <w:rFonts w:ascii="宋体" w:hAnsi="宋体" w:cs="宋体"/>
                <w:color w:val="000000"/>
                <w:sz w:val="18"/>
              </w:rPr>
              <w:t>做到成本控制</w:t>
            </w:r>
          </w:p>
        </w:tc>
        <w:tc>
          <w:tcPr>
            <w:tcW w:w="660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A57A95" w14:textId="77777777" w:rsidR="006A5A3F" w:rsidRDefault="00000000">
            <w:r>
              <w:rPr>
                <w:rFonts w:ascii="宋体" w:hAnsi="宋体" w:cs="宋体"/>
                <w:color w:val="000000"/>
                <w:sz w:val="18"/>
              </w:rPr>
              <w:t>在传统巡检模式下，流动巡检中，每次巡检至少派出一名驾驶员和两名运行人员；</w:t>
            </w:r>
            <w:r>
              <w:rPr>
                <w:rFonts w:ascii="宋体" w:hAnsi="宋体" w:cs="宋体"/>
                <w:color w:val="000000"/>
                <w:sz w:val="18"/>
              </w:rPr>
              <w:lastRenderedPageBreak/>
              <w:t>固定巡检中，每个变电站需要巡检人员2-4人；而智能巡检机器人可减少三分之二的人员编制，在社会用工成本高企的时期，机器人巡检可有效控制人工成本。</w:t>
            </w:r>
          </w:p>
        </w:tc>
      </w:tr>
      <w:tr w:rsidR="006A5A3F" w14:paraId="46B3ECD8" w14:textId="77777777"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4AD0F1" w14:textId="77777777" w:rsidR="006A5A3F" w:rsidRDefault="00000000">
            <w:r>
              <w:rPr>
                <w:rFonts w:ascii="宋体" w:hAnsi="宋体" w:cs="宋体"/>
                <w:color w:val="000000"/>
                <w:sz w:val="18"/>
              </w:rPr>
              <w:lastRenderedPageBreak/>
              <w:t>提升巡检时间</w:t>
            </w:r>
          </w:p>
        </w:tc>
        <w:tc>
          <w:tcPr>
            <w:tcW w:w="660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3EA104" w14:textId="77777777" w:rsidR="006A5A3F" w:rsidRDefault="00000000">
            <w:r>
              <w:rPr>
                <w:rFonts w:ascii="宋体" w:hAnsi="宋体" w:cs="宋体"/>
                <w:color w:val="000000"/>
                <w:sz w:val="18"/>
              </w:rPr>
              <w:t>可辅助或替代人工实现24小时不间断巡视，且不受恶劣天气影响。</w:t>
            </w:r>
          </w:p>
        </w:tc>
      </w:tr>
      <w:tr w:rsidR="006A5A3F" w14:paraId="45861BD0" w14:textId="77777777"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9204DD" w14:textId="77777777" w:rsidR="006A5A3F" w:rsidRDefault="00000000">
            <w:r>
              <w:rPr>
                <w:rFonts w:ascii="宋体" w:hAnsi="宋体" w:cs="宋体"/>
                <w:color w:val="000000"/>
                <w:sz w:val="18"/>
              </w:rPr>
              <w:t>效率提升</w:t>
            </w:r>
          </w:p>
        </w:tc>
        <w:tc>
          <w:tcPr>
            <w:tcW w:w="660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D18FCB" w14:textId="77777777" w:rsidR="006A5A3F" w:rsidRDefault="00000000">
            <w:r>
              <w:rPr>
                <w:rFonts w:ascii="宋体" w:hAnsi="宋体" w:cs="宋体"/>
                <w:color w:val="000000"/>
                <w:sz w:val="18"/>
              </w:rPr>
              <w:t>以500千伏变电站为例，以往人工每两天开展一次例行巡视，配置机器人后半天即可巡检一次，巡检频度提高3倍，工作量下降71.4%。</w:t>
            </w:r>
          </w:p>
        </w:tc>
      </w:tr>
      <w:tr w:rsidR="006A5A3F" w14:paraId="472B38AB" w14:textId="77777777"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E5D5D3" w14:textId="77777777" w:rsidR="006A5A3F" w:rsidRDefault="00000000">
            <w:r>
              <w:rPr>
                <w:rFonts w:ascii="宋体" w:hAnsi="宋体" w:cs="宋体"/>
                <w:color w:val="000000"/>
                <w:sz w:val="18"/>
              </w:rPr>
              <w:t>保障人员安全</w:t>
            </w:r>
          </w:p>
        </w:tc>
        <w:tc>
          <w:tcPr>
            <w:tcW w:w="660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48E2A2" w14:textId="77777777" w:rsidR="006A5A3F" w:rsidRDefault="00000000">
            <w:r>
              <w:rPr>
                <w:rFonts w:ascii="宋体" w:hAnsi="宋体" w:cs="宋体"/>
                <w:color w:val="000000"/>
                <w:sz w:val="18"/>
              </w:rPr>
              <w:t>由于电网系统变电和配电环节有大量重复且危险性高的工作，工作环境恶劣，用机器人替代人工巡检，可有效保障电力人员安全。</w:t>
            </w:r>
          </w:p>
        </w:tc>
      </w:tr>
      <w:tr w:rsidR="006A5A3F" w14:paraId="52B63395" w14:textId="77777777"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29CD76" w14:textId="77777777" w:rsidR="006A5A3F" w:rsidRDefault="00000000">
            <w:r>
              <w:rPr>
                <w:rFonts w:ascii="宋体" w:hAnsi="宋体" w:cs="宋体"/>
                <w:color w:val="000000"/>
                <w:sz w:val="18"/>
              </w:rPr>
              <w:t>专业性提升</w:t>
            </w:r>
          </w:p>
        </w:tc>
        <w:tc>
          <w:tcPr>
            <w:tcW w:w="660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BC23CD" w14:textId="77777777" w:rsidR="006A5A3F" w:rsidRDefault="00000000">
            <w:r>
              <w:rPr>
                <w:rFonts w:ascii="宋体" w:hAnsi="宋体" w:cs="宋体"/>
                <w:color w:val="000000"/>
                <w:sz w:val="18"/>
              </w:rPr>
              <w:t>传统模式下，工作人员在进行巡检时需携带PDA、表格记录本、作业指导书平板电脑、望远镜、红外成像仪等大量沉重工器具，劳动强度大、耗时多，且人工抄录数据无法及时进行数据对比分析、时效性低；而智能巡检机器人集成可见光高清摄像头、红外热像仪、气体分析仪等，可即时对传感器数据进行分析并预测危险，使目标设备故障率降低38%，同时可运用大数据平台对采集数据进行历史比对和分析，有助于电网系统对电网资产进行更为详尽和科学的数据分析。</w:t>
            </w:r>
          </w:p>
        </w:tc>
      </w:tr>
    </w:tbl>
    <w:p w14:paraId="32E5B93D" w14:textId="77777777" w:rsidR="006A5A3F" w:rsidRDefault="00000000">
      <w:pPr>
        <w:ind w:firstLineChars="200" w:firstLine="360"/>
        <w:jc w:val="center"/>
      </w:pPr>
      <w:r>
        <w:rPr>
          <w:rFonts w:ascii="宋体" w:hAnsi="宋体" w:cs="宋体"/>
          <w:color w:val="000000"/>
          <w:sz w:val="18"/>
        </w:rPr>
        <w:t>表1  变电站、配电站房机器巡检替代人工巡检的意义</w:t>
      </w:r>
    </w:p>
    <w:p w14:paraId="32003865" w14:textId="77777777" w:rsidR="006A5A3F" w:rsidRDefault="00000000">
      <w:pPr>
        <w:ind w:firstLineChars="200" w:firstLine="480"/>
      </w:pPr>
      <w:r>
        <w:rPr>
          <w:rFonts w:ascii="Times New Roman" w:eastAsia="黑体" w:hAnsi="Times New Roman"/>
          <w:noProof/>
          <w:kern w:val="0"/>
          <w:sz w:val="24"/>
          <w:szCs w:val="24"/>
        </w:rPr>
        <w:drawing>
          <wp:anchor distT="0" distB="0" distL="114300" distR="114300" simplePos="0" relativeHeight="251655680" behindDoc="0" locked="0" layoutInCell="1" allowOverlap="1" wp14:anchorId="2609E058" wp14:editId="56ED5D7D">
            <wp:simplePos x="0" y="0"/>
            <wp:positionH relativeFrom="column">
              <wp:posOffset>-71635</wp:posOffset>
            </wp:positionH>
            <wp:positionV relativeFrom="page">
              <wp:posOffset>3935236</wp:posOffset>
            </wp:positionV>
            <wp:extent cx="6120130" cy="4085512"/>
            <wp:effectExtent l="0" t="0" r="0" b="0"/>
            <wp:wrapSquare wrapText="bothSides"/>
            <wp:docPr id="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descript"/>
                    <pic:cNvPicPr/>
                  </pic:nvPicPr>
                  <pic:blipFill rotWithShape="1">
                    <a:blip r:embed="rId7"/>
                    <a:srcRect/>
                    <a:stretch/>
                  </pic:blipFill>
                  <pic:spPr>
                    <a:xfrm>
                      <a:off x="0" y="0"/>
                      <a:ext cx="6120130" cy="4085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eastAsia="Calibri" w:cs="Calibri"/>
          <w:color w:val="000000"/>
        </w:rPr>
        <w:t> </w:t>
      </w:r>
    </w:p>
    <w:p w14:paraId="4D804F5C" w14:textId="77777777" w:rsidR="006A5A3F" w:rsidRDefault="00000000">
      <w:pPr>
        <w:widowControl/>
        <w:spacing w:line="480" w:lineRule="exact"/>
        <w:ind w:firstLineChars="200" w:firstLine="48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 xml:space="preserve">  </w:t>
      </w:r>
    </w:p>
    <w:p w14:paraId="4E716000" w14:textId="77777777" w:rsidR="006A5A3F" w:rsidRDefault="00000000">
      <w:pPr>
        <w:spacing w:beforeLines="50" w:before="156" w:afterLines="50" w:after="156" w:line="440" w:lineRule="exact"/>
        <w:rPr>
          <w:rFonts w:ascii="Times New Roman" w:eastAsia="黑体" w:hAnsi="Times New Roman"/>
          <w:bCs/>
          <w:sz w:val="24"/>
        </w:rPr>
      </w:pPr>
      <w:r>
        <w:rPr>
          <w:rFonts w:ascii="Times New Roman" w:eastAsia="黑体" w:hAnsi="Times New Roman"/>
          <w:bCs/>
          <w:sz w:val="24"/>
        </w:rPr>
        <w:t xml:space="preserve">2 </w:t>
      </w:r>
      <w:r>
        <w:rPr>
          <w:rFonts w:ascii="Times New Roman" w:eastAsia="黑体" w:hAnsi="Times New Roman"/>
          <w:bCs/>
          <w:sz w:val="24"/>
        </w:rPr>
        <w:t>设计方案</w:t>
      </w:r>
    </w:p>
    <w:p w14:paraId="6E7CC932" w14:textId="77777777" w:rsidR="006A5A3F" w:rsidRDefault="00000000">
      <w:pPr>
        <w:widowControl/>
        <w:spacing w:afterLines="50" w:after="156" w:line="440" w:lineRule="exact"/>
        <w:jc w:val="left"/>
        <w:rPr>
          <w:rFonts w:ascii="Times New Roman" w:eastAsia="黑体" w:hAnsi="Times New Roman"/>
          <w:sz w:val="24"/>
          <w:szCs w:val="24"/>
        </w:rPr>
      </w:pPr>
      <w:r>
        <w:rPr>
          <w:rFonts w:ascii="Times New Roman" w:eastAsia="黑体" w:hAnsi="Times New Roman"/>
          <w:sz w:val="24"/>
          <w:szCs w:val="24"/>
        </w:rPr>
        <w:t xml:space="preserve">2.1 </w:t>
      </w:r>
      <w:r>
        <w:rPr>
          <w:rFonts w:ascii="Times New Roman" w:eastAsia="黑体" w:hAnsi="Times New Roman" w:hint="eastAsia"/>
          <w:sz w:val="24"/>
          <w:szCs w:val="24"/>
        </w:rPr>
        <w:t>系统设计</w:t>
      </w:r>
    </w:p>
    <w:p w14:paraId="443F8444" w14:textId="4FDA12FD" w:rsidR="006A5A3F" w:rsidRDefault="00000000">
      <w:pPr>
        <w:widowControl/>
        <w:spacing w:afterLines="50" w:after="156" w:line="440" w:lineRule="exact"/>
        <w:jc w:val="left"/>
        <w:rPr>
          <w:rFonts w:ascii="Times New Roman" w:eastAsia="黑体" w:hAnsi="Times New Roman"/>
          <w:kern w:val="0"/>
          <w:sz w:val="24"/>
          <w:szCs w:val="24"/>
        </w:rPr>
      </w:pPr>
      <w:r>
        <w:rPr>
          <w:rFonts w:ascii="Times New Roman" w:eastAsia="黑体" w:hAnsi="Times New Roman"/>
          <w:kern w:val="0"/>
          <w:sz w:val="24"/>
          <w:szCs w:val="24"/>
        </w:rPr>
        <w:t>2.1.1.</w:t>
      </w:r>
      <w:r>
        <w:rPr>
          <w:rFonts w:ascii="Times New Roman" w:eastAsia="黑体" w:hAnsi="Times New Roman"/>
          <w:kern w:val="0"/>
          <w:sz w:val="24"/>
          <w:szCs w:val="24"/>
        </w:rPr>
        <w:t>充放模块流程图</w:t>
      </w:r>
    </w:p>
    <w:p w14:paraId="0C4CC207" w14:textId="73D39EE7" w:rsidR="005722A9" w:rsidRDefault="005722A9" w:rsidP="005722A9">
      <w:pPr>
        <w:pStyle w:val="a6"/>
      </w:pPr>
      <w:r>
        <w:rPr>
          <w:noProof/>
        </w:rPr>
        <w:lastRenderedPageBreak/>
        <w:drawing>
          <wp:inline distT="0" distB="0" distL="0" distR="0" wp14:anchorId="4C5C4EED" wp14:editId="666EFB75">
            <wp:extent cx="6120130" cy="2879725"/>
            <wp:effectExtent l="0" t="0" r="0" b="0"/>
            <wp:docPr id="17546334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C0F91" w14:textId="0174C161" w:rsidR="00E37410" w:rsidRPr="00E37410" w:rsidRDefault="005722A9" w:rsidP="005722A9">
      <w:pPr>
        <w:widowControl/>
        <w:spacing w:afterLines="50" w:after="156" w:line="440" w:lineRule="exact"/>
        <w:jc w:val="left"/>
        <w:rPr>
          <w:rFonts w:ascii="Times New Roman" w:eastAsia="黑体" w:hAnsi="Times New Roman" w:hint="eastAsia"/>
          <w:sz w:val="24"/>
        </w:rPr>
      </w:pPr>
      <w:r w:rsidRPr="005722A9">
        <w:rPr>
          <w:rFonts w:ascii="Times New Roman" w:eastAsia="黑体" w:hAnsi="Times New Roman"/>
          <w:noProof/>
          <w:kern w:val="0"/>
          <w:sz w:val="24"/>
          <w:szCs w:val="24"/>
        </w:rPr>
        <w:drawing>
          <wp:anchor distT="0" distB="0" distL="114300" distR="114300" simplePos="0" relativeHeight="251657728" behindDoc="0" locked="0" layoutInCell="1" allowOverlap="1" wp14:anchorId="0A83863A" wp14:editId="0A7A6379">
            <wp:simplePos x="0" y="0"/>
            <wp:positionH relativeFrom="column">
              <wp:posOffset>2337</wp:posOffset>
            </wp:positionH>
            <wp:positionV relativeFrom="paragraph">
              <wp:posOffset>60072</wp:posOffset>
            </wp:positionV>
            <wp:extent cx="6120130" cy="3305810"/>
            <wp:effectExtent l="0" t="0" r="0" b="8890"/>
            <wp:wrapThrough wrapText="bothSides">
              <wp:wrapPolygon edited="0">
                <wp:start x="0" y="0"/>
                <wp:lineTo x="0" y="21534"/>
                <wp:lineTo x="21515" y="21534"/>
                <wp:lineTo x="21515" y="0"/>
                <wp:lineTo x="0" y="0"/>
              </wp:wrapPolygon>
            </wp:wrapThrough>
            <wp:docPr id="1301195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9530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Times New Roman" w:eastAsia="黑体" w:hAnsi="Times New Roman"/>
          <w:sz w:val="24"/>
          <w:szCs w:val="24"/>
        </w:rPr>
        <w:t xml:space="preserve">2.2 </w:t>
      </w:r>
      <w:r w:rsidR="00000000">
        <w:rPr>
          <w:rFonts w:ascii="Times New Roman" w:eastAsia="黑体" w:hAnsi="Times New Roman" w:hint="eastAsia"/>
          <w:sz w:val="24"/>
        </w:rPr>
        <w:t>机械部分</w:t>
      </w:r>
    </w:p>
    <w:p w14:paraId="0E6068C3" w14:textId="44A347BB" w:rsidR="006A5A3F" w:rsidRPr="005722A9" w:rsidRDefault="00000000">
      <w:pPr>
        <w:spacing w:beforeLines="50" w:before="156" w:afterLines="50" w:after="156" w:line="440" w:lineRule="exact"/>
        <w:rPr>
          <w:rFonts w:ascii="Open Sans" w:eastAsiaTheme="minorEastAsia" w:hAnsi="Open Sans" w:cs="Open Sans" w:hint="eastAsia"/>
          <w:color w:val="333333"/>
          <w:sz w:val="24"/>
          <w:shd w:val="clear" w:color="auto" w:fill="FFFFFF"/>
        </w:rPr>
      </w:pPr>
      <w:r>
        <w:rPr>
          <w:rFonts w:ascii="Open Sans" w:eastAsia="Open Sans" w:hAnsi="Open Sans" w:cs="Open Sans"/>
          <w:color w:val="333333"/>
          <w:sz w:val="24"/>
          <w:shd w:val="clear" w:color="auto" w:fill="FFFFFF"/>
        </w:rPr>
        <w:lastRenderedPageBreak/>
        <w:t>使用Blender建模，进行上位机软件的开发。使用 Unity / 3D 画图进行机械设计，机械绑定已在三维软件中标注。</w:t>
      </w:r>
      <w:r w:rsidR="005722A9">
        <w:rPr>
          <w:noProof/>
        </w:rPr>
        <w:drawing>
          <wp:anchor distT="0" distB="0" distL="114300" distR="114300" simplePos="0" relativeHeight="251658240" behindDoc="0" locked="0" layoutInCell="1" allowOverlap="1" wp14:anchorId="6E9DA648" wp14:editId="6B28776C">
            <wp:simplePos x="0" y="0"/>
            <wp:positionH relativeFrom="column">
              <wp:posOffset>1905</wp:posOffset>
            </wp:positionH>
            <wp:positionV relativeFrom="paragraph">
              <wp:posOffset>3191903</wp:posOffset>
            </wp:positionV>
            <wp:extent cx="6120130" cy="4116705"/>
            <wp:effectExtent l="0" t="0" r="0" b="0"/>
            <wp:wrapTopAndBottom/>
            <wp:docPr id="3783627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1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22A9">
        <w:rPr>
          <w:noProof/>
        </w:rPr>
        <w:drawing>
          <wp:anchor distT="0" distB="0" distL="114300" distR="114300" simplePos="0" relativeHeight="251660288" behindDoc="0" locked="0" layoutInCell="1" allowOverlap="1" wp14:anchorId="072341BD" wp14:editId="1446C88A">
            <wp:simplePos x="0" y="0"/>
            <wp:positionH relativeFrom="column">
              <wp:posOffset>2337</wp:posOffset>
            </wp:positionH>
            <wp:positionV relativeFrom="paragraph">
              <wp:posOffset>-3855176</wp:posOffset>
            </wp:positionV>
            <wp:extent cx="6120130" cy="4078605"/>
            <wp:effectExtent l="0" t="0" r="0" b="0"/>
            <wp:wrapTopAndBottom/>
            <wp:docPr id="17590050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9FC913" w14:textId="6DE49656" w:rsidR="006A5A3F" w:rsidRDefault="00000000">
      <w:pPr>
        <w:spacing w:beforeLines="50" w:before="156" w:afterLines="50" w:after="156" w:line="440" w:lineRule="exact"/>
        <w:rPr>
          <w:rFonts w:ascii="Times New Roman" w:hAnsi="Times New Roman"/>
          <w:sz w:val="24"/>
          <w:szCs w:val="24"/>
        </w:rPr>
      </w:pPr>
      <w:r>
        <w:rPr>
          <w:rFonts w:ascii="Times New Roman" w:eastAsia="黑体" w:hAnsi="Times New Roman"/>
          <w:bCs/>
          <w:sz w:val="24"/>
        </w:rPr>
        <w:t xml:space="preserve">3 </w:t>
      </w:r>
      <w:r>
        <w:rPr>
          <w:rFonts w:ascii="Times New Roman" w:eastAsia="黑体" w:hAnsi="Times New Roman"/>
          <w:bCs/>
          <w:sz w:val="24"/>
        </w:rPr>
        <w:t>理论设计计算</w:t>
      </w:r>
      <w:r>
        <w:rPr>
          <w:rFonts w:ascii="Times New Roman" w:hAnsi="Times New Roman" w:hint="eastAsia"/>
          <w:sz w:val="24"/>
          <w:szCs w:val="24"/>
        </w:rPr>
        <w:t xml:space="preserve"> </w:t>
      </w:r>
    </w:p>
    <w:p w14:paraId="43F19546" w14:textId="77777777" w:rsidR="006A5A3F" w:rsidRDefault="00000000">
      <w:pPr>
        <w:spacing w:before="256" w:after="256"/>
        <w:rPr>
          <w:rFonts w:ascii="Open Sans" w:eastAsia="Open Sans" w:hAnsi="Open Sans" w:cs="Open Sans"/>
          <w:color w:val="333333"/>
          <w:sz w:val="24"/>
        </w:rPr>
      </w:pPr>
      <w:r>
        <w:rPr>
          <w:rFonts w:ascii="Open Sans" w:eastAsia="Open Sans" w:hAnsi="Open Sans" w:cs="Open Sans"/>
          <w:noProof/>
          <w:color w:val="333333"/>
          <w:sz w:val="24"/>
        </w:rPr>
        <w:lastRenderedPageBreak/>
        <w:drawing>
          <wp:inline distT="0" distB="0" distL="0" distR="0" wp14:anchorId="61A9C198" wp14:editId="4874C075">
            <wp:extent cx="6120130" cy="3371012"/>
            <wp:effectExtent l="0" t="0" r="0" b="0"/>
            <wp:docPr id="1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descript"/>
                    <pic:cNvPicPr/>
                  </pic:nvPicPr>
                  <pic:blipFill rotWithShape="1">
                    <a:blip r:embed="rId12"/>
                    <a:srcRect/>
                    <a:stretch/>
                  </pic:blipFill>
                  <pic:spPr>
                    <a:xfrm>
                      <a:off x="0" y="0"/>
                      <a:ext cx="6120130" cy="33710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EC2509" w14:textId="337F133F" w:rsidR="006A5A3F" w:rsidRDefault="00000000">
      <w:pPr>
        <w:spacing w:before="256" w:after="256"/>
      </w:pPr>
      <w:r>
        <w:rPr>
          <w:rFonts w:ascii="Open Sans" w:eastAsia="Open Sans" w:hAnsi="Open Sans" w:cs="Open Sans"/>
          <w:color w:val="333333"/>
          <w:sz w:val="24"/>
        </w:rPr>
        <w:t>我们做了横向的对比测试</w:t>
      </w:r>
      <w:r w:rsidR="00E37410">
        <w:rPr>
          <w:rFonts w:asciiTheme="minorEastAsia" w:eastAsiaTheme="minorEastAsia" w:hAnsiTheme="minorEastAsia" w:cs="Open Sans" w:hint="eastAsia"/>
          <w:color w:val="333333"/>
          <w:sz w:val="24"/>
        </w:rPr>
        <w:t>，</w:t>
      </w:r>
      <w:r>
        <w:rPr>
          <w:rFonts w:ascii="Open Sans" w:eastAsia="Open Sans" w:hAnsi="Open Sans" w:cs="Open Sans"/>
          <w:color w:val="333333"/>
          <w:sz w:val="24"/>
        </w:rPr>
        <w:t>测试结果如下：</w:t>
      </w:r>
    </w:p>
    <w:p w14:paraId="1755C514" w14:textId="2432F69E" w:rsidR="006A5A3F" w:rsidRDefault="00E37410">
      <w:pPr>
        <w:spacing w:before="256" w:after="256"/>
        <w:rPr>
          <w:rFonts w:ascii="Open Sans" w:eastAsia="Open Sans" w:hAnsi="Open Sans" w:cs="Open Sans"/>
          <w:color w:val="333333"/>
          <w:sz w:val="24"/>
        </w:rPr>
      </w:pPr>
      <w:r w:rsidRPr="00E37410">
        <w:rPr>
          <w:rFonts w:ascii="Open Sans" w:eastAsia="Open Sans" w:hAnsi="Open Sans" w:cs="Open Sans"/>
          <w:color w:val="333333"/>
          <w:sz w:val="24"/>
        </w:rPr>
        <w:drawing>
          <wp:inline distT="0" distB="0" distL="0" distR="0" wp14:anchorId="522BC491" wp14:editId="139A137D">
            <wp:extent cx="6120130" cy="1833880"/>
            <wp:effectExtent l="0" t="0" r="0" b="0"/>
            <wp:docPr id="1542998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986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5F04" w14:textId="77777777" w:rsidR="006A5A3F" w:rsidRDefault="00000000">
      <w:pPr>
        <w:spacing w:before="256" w:after="256"/>
      </w:pPr>
      <w:r>
        <w:rPr>
          <w:rFonts w:ascii="Open Sans" w:eastAsia="Open Sans" w:hAnsi="Open Sans" w:cs="Open Sans"/>
          <w:color w:val="333333"/>
          <w:sz w:val="24"/>
        </w:rPr>
        <w:t xml:space="preserve">我们使用两块 BE25 </w:t>
      </w:r>
      <w:proofErr w:type="gramStart"/>
      <w:r>
        <w:rPr>
          <w:rFonts w:ascii="Open Sans" w:eastAsia="Open Sans" w:hAnsi="Open Sans" w:cs="Open Sans"/>
          <w:color w:val="333333"/>
          <w:sz w:val="24"/>
        </w:rPr>
        <w:t>星闪透传</w:t>
      </w:r>
      <w:proofErr w:type="gramEnd"/>
      <w:r>
        <w:rPr>
          <w:rFonts w:ascii="Open Sans" w:eastAsia="Open Sans" w:hAnsi="Open Sans" w:cs="Open Sans"/>
          <w:color w:val="333333"/>
          <w:sz w:val="24"/>
        </w:rPr>
        <w:t>模块，</w:t>
      </w:r>
      <w:proofErr w:type="gramStart"/>
      <w:r>
        <w:rPr>
          <w:rFonts w:ascii="Open Sans" w:eastAsia="Open Sans" w:hAnsi="Open Sans" w:cs="Open Sans"/>
          <w:color w:val="333333"/>
          <w:sz w:val="24"/>
        </w:rPr>
        <w:t>时延透传</w:t>
      </w:r>
      <w:proofErr w:type="gramEnd"/>
      <w:r>
        <w:rPr>
          <w:rFonts w:ascii="Open Sans" w:eastAsia="Open Sans" w:hAnsi="Open Sans" w:cs="Open Sans"/>
          <w:color w:val="333333"/>
          <w:sz w:val="24"/>
        </w:rPr>
        <w:t>AT指令我们在封装好的SDK中，使用</w:t>
      </w:r>
    </w:p>
    <w:p w14:paraId="6827F29E" w14:textId="668E90DC" w:rsidR="006A5A3F" w:rsidRDefault="00000000">
      <w:pPr>
        <w:spacing w:before="256" w:after="256"/>
      </w:pPr>
      <w:r>
        <w:rPr>
          <w:rFonts w:ascii="Open Sans" w:eastAsia="Open Sans" w:hAnsi="Open Sans" w:cs="Open Sans"/>
          <w:color w:val="333333"/>
          <w:sz w:val="24"/>
        </w:rPr>
        <w:t>架构协议</w:t>
      </w:r>
      <w:r w:rsidR="00E37410">
        <w:rPr>
          <w:rFonts w:asciiTheme="minorEastAsia" w:eastAsiaTheme="minorEastAsia" w:hAnsiTheme="minorEastAsia" w:cs="Open Sans" w:hint="eastAsia"/>
          <w:color w:val="333333"/>
          <w:sz w:val="24"/>
        </w:rPr>
        <w:t>为SLE</w:t>
      </w:r>
      <w:r>
        <w:rPr>
          <w:rFonts w:ascii="Open Sans" w:eastAsia="Open Sans" w:hAnsi="Open Sans" w:cs="Open Sans"/>
          <w:color w:val="333333"/>
          <w:sz w:val="24"/>
        </w:rPr>
        <w:t>，我们这</w:t>
      </w:r>
      <w:proofErr w:type="gramStart"/>
      <w:r>
        <w:rPr>
          <w:rFonts w:ascii="Open Sans" w:eastAsia="Open Sans" w:hAnsi="Open Sans" w:cs="Open Sans"/>
          <w:color w:val="333333"/>
          <w:sz w:val="24"/>
        </w:rPr>
        <w:t>两块透传模块</w:t>
      </w:r>
      <w:proofErr w:type="gramEnd"/>
      <w:r>
        <w:rPr>
          <w:rFonts w:ascii="Open Sans" w:eastAsia="Open Sans" w:hAnsi="Open Sans" w:cs="Open Sans"/>
          <w:color w:val="333333"/>
          <w:sz w:val="24"/>
        </w:rPr>
        <w:t>使用</w:t>
      </w:r>
      <w:proofErr w:type="gramStart"/>
      <w:r w:rsidR="00E37410">
        <w:rPr>
          <w:rFonts w:asciiTheme="minorEastAsia" w:eastAsiaTheme="minorEastAsia" w:hAnsiTheme="minorEastAsia" w:cs="Open Sans" w:hint="eastAsia"/>
          <w:color w:val="333333"/>
          <w:sz w:val="24"/>
        </w:rPr>
        <w:t>了星闪的</w:t>
      </w:r>
      <w:proofErr w:type="gramEnd"/>
      <w:r w:rsidR="00E37410">
        <w:rPr>
          <w:rFonts w:asciiTheme="minorEastAsia" w:eastAsiaTheme="minorEastAsia" w:hAnsiTheme="minorEastAsia" w:cs="Open Sans" w:hint="eastAsia"/>
          <w:color w:val="333333"/>
          <w:sz w:val="24"/>
        </w:rPr>
        <w:t>基本指令集，</w:t>
      </w:r>
      <w:proofErr w:type="gramStart"/>
      <w:r w:rsidR="00E37410">
        <w:rPr>
          <w:rFonts w:asciiTheme="minorEastAsia" w:eastAsiaTheme="minorEastAsia" w:hAnsiTheme="minorEastAsia" w:cs="Open Sans" w:hint="eastAsia"/>
          <w:color w:val="333333"/>
          <w:sz w:val="24"/>
        </w:rPr>
        <w:t>其中星闪</w:t>
      </w:r>
      <w:proofErr w:type="gramEnd"/>
      <w:r w:rsidR="00E37410">
        <w:rPr>
          <w:rFonts w:asciiTheme="minorEastAsia" w:eastAsiaTheme="minorEastAsia" w:hAnsiTheme="minorEastAsia" w:cs="Open Sans" w:hint="eastAsia"/>
          <w:color w:val="333333"/>
          <w:sz w:val="24"/>
        </w:rPr>
        <w:t>EB</w:t>
      </w:r>
      <w:r w:rsidR="00E37410">
        <w:rPr>
          <w:rFonts w:ascii="Open Sans" w:eastAsiaTheme="minorEastAsia" w:hAnsi="Open Sans" w:cs="Open Sans" w:hint="eastAsia"/>
          <w:color w:val="333333"/>
          <w:sz w:val="24"/>
        </w:rPr>
        <w:t>25</w:t>
      </w:r>
      <w:r w:rsidR="00E37410">
        <w:rPr>
          <w:rFonts w:ascii="Open Sans" w:eastAsiaTheme="minorEastAsia" w:hAnsi="Open Sans" w:cs="Open Sans" w:hint="eastAsia"/>
          <w:color w:val="333333"/>
          <w:sz w:val="24"/>
        </w:rPr>
        <w:t>中集成了</w:t>
      </w:r>
      <w:proofErr w:type="spellStart"/>
      <w:r w:rsidR="00E37410">
        <w:rPr>
          <w:rFonts w:ascii="Open Sans" w:eastAsiaTheme="minorEastAsia" w:hAnsi="Open Sans" w:cs="Open Sans" w:hint="eastAsia"/>
          <w:color w:val="333333"/>
          <w:sz w:val="24"/>
        </w:rPr>
        <w:t>Wifi</w:t>
      </w:r>
      <w:proofErr w:type="spellEnd"/>
      <w:r w:rsidR="00E37410">
        <w:rPr>
          <w:rFonts w:ascii="Open Sans" w:eastAsiaTheme="minorEastAsia" w:hAnsi="Open Sans" w:cs="Open Sans" w:hint="eastAsia"/>
          <w:color w:val="333333"/>
          <w:sz w:val="24"/>
        </w:rPr>
        <w:t>、蓝牙、</w:t>
      </w:r>
      <w:r w:rsidR="00E37410">
        <w:rPr>
          <w:rFonts w:ascii="Open Sans" w:eastAsiaTheme="minorEastAsia" w:hAnsi="Open Sans" w:cs="Open Sans" w:hint="eastAsia"/>
          <w:color w:val="333333"/>
          <w:sz w:val="24"/>
        </w:rPr>
        <w:t>BLE</w:t>
      </w:r>
      <w:r w:rsidR="00E37410">
        <w:rPr>
          <w:rFonts w:ascii="Open Sans" w:eastAsiaTheme="minorEastAsia" w:hAnsi="Open Sans" w:cs="Open Sans" w:hint="eastAsia"/>
          <w:color w:val="333333"/>
          <w:sz w:val="24"/>
        </w:rPr>
        <w:t>功能，每一步都需要具体驱动的移植</w:t>
      </w:r>
      <w:r>
        <w:rPr>
          <w:rFonts w:ascii="Open Sans" w:eastAsia="Open Sans" w:hAnsi="Open Sans" w:cs="Open Sans"/>
          <w:color w:val="333333"/>
          <w:sz w:val="24"/>
        </w:rPr>
        <w:t>。</w:t>
      </w:r>
    </w:p>
    <w:p w14:paraId="3B85081E" w14:textId="77777777" w:rsidR="006A5A3F" w:rsidRPr="00E37410" w:rsidRDefault="006A5A3F">
      <w:pPr>
        <w:spacing w:beforeLines="50" w:before="156" w:afterLines="50" w:after="156" w:line="440" w:lineRule="exact"/>
        <w:rPr>
          <w:rFonts w:ascii="Times New Roman" w:hAnsi="Times New Roman" w:hint="eastAsia"/>
          <w:sz w:val="24"/>
          <w:szCs w:val="24"/>
        </w:rPr>
      </w:pPr>
    </w:p>
    <w:p w14:paraId="6F2355D8" w14:textId="23A30223" w:rsidR="006A5A3F" w:rsidRDefault="00000000">
      <w:pPr>
        <w:spacing w:beforeLines="50" w:before="156" w:afterLines="50" w:after="156" w:line="440" w:lineRule="exact"/>
        <w:rPr>
          <w:rFonts w:ascii="Times New Roman" w:eastAsia="黑体" w:hAnsi="Times New Roman"/>
          <w:sz w:val="24"/>
        </w:rPr>
      </w:pPr>
      <w:r>
        <w:rPr>
          <w:rFonts w:ascii="Times New Roman" w:eastAsia="黑体" w:hAnsi="Times New Roman"/>
          <w:bCs/>
          <w:sz w:val="24"/>
        </w:rPr>
        <w:t xml:space="preserve">4 </w:t>
      </w:r>
      <w:r>
        <w:rPr>
          <w:rFonts w:ascii="Times New Roman" w:eastAsia="黑体" w:hAnsi="Times New Roman"/>
          <w:sz w:val="24"/>
        </w:rPr>
        <w:t>工作原理及性能分析</w:t>
      </w:r>
    </w:p>
    <w:p w14:paraId="1FB8C5E0" w14:textId="3C1F7775" w:rsidR="00E37410" w:rsidRPr="00E37410" w:rsidRDefault="00E37410">
      <w:pPr>
        <w:spacing w:beforeLines="50" w:before="156" w:afterLines="50" w:after="156" w:line="440" w:lineRule="exact"/>
        <w:rPr>
          <w:rFonts w:asciiTheme="minorEastAsia" w:eastAsiaTheme="minorEastAsia" w:hAnsiTheme="minorEastAsia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8A722B1" wp14:editId="7A8816B8">
            <wp:simplePos x="0" y="0"/>
            <wp:positionH relativeFrom="column">
              <wp:posOffset>17061</wp:posOffset>
            </wp:positionH>
            <wp:positionV relativeFrom="paragraph">
              <wp:posOffset>428863</wp:posOffset>
            </wp:positionV>
            <wp:extent cx="6120130" cy="3462655"/>
            <wp:effectExtent l="0" t="0" r="0" b="4445"/>
            <wp:wrapThrough wrapText="bothSides">
              <wp:wrapPolygon edited="0">
                <wp:start x="0" y="0"/>
                <wp:lineTo x="0" y="21509"/>
                <wp:lineTo x="21515" y="21509"/>
                <wp:lineTo x="21515" y="0"/>
                <wp:lineTo x="0" y="0"/>
              </wp:wrapPolygon>
            </wp:wrapThrough>
            <wp:docPr id="2691318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黑体" w:hAnsi="Times New Roman" w:hint="eastAsia"/>
          <w:sz w:val="24"/>
        </w:rPr>
        <w:t>4.</w:t>
      </w:r>
      <w:r w:rsidRPr="00E37410">
        <w:rPr>
          <w:rFonts w:asciiTheme="minorEastAsia" w:eastAsiaTheme="minorEastAsia" w:hAnsiTheme="minorEastAsia" w:hint="eastAsia"/>
          <w:sz w:val="24"/>
        </w:rPr>
        <w:t>1上位机NXP-</w:t>
      </w:r>
      <w:r w:rsidRPr="00E37410">
        <w:rPr>
          <w:rFonts w:asciiTheme="minorEastAsia" w:eastAsiaTheme="minorEastAsia" w:hAnsiTheme="minorEastAsia"/>
          <w:sz w:val="24"/>
        </w:rPr>
        <w:t>I</w:t>
      </w:r>
      <w:r w:rsidRPr="00E37410">
        <w:rPr>
          <w:rFonts w:asciiTheme="minorEastAsia" w:eastAsiaTheme="minorEastAsia" w:hAnsiTheme="minorEastAsia" w:hint="eastAsia"/>
          <w:sz w:val="24"/>
        </w:rPr>
        <w:t>MX8 的设计思路</w:t>
      </w:r>
    </w:p>
    <w:p w14:paraId="290D3609" w14:textId="5E7D0F66" w:rsidR="00E37410" w:rsidRPr="00E37410" w:rsidRDefault="00E37410">
      <w:pPr>
        <w:spacing w:beforeLines="50" w:before="156" w:afterLines="50" w:after="156" w:line="440" w:lineRule="exact"/>
        <w:rPr>
          <w:rFonts w:asciiTheme="minorEastAsia" w:eastAsiaTheme="minorEastAsia" w:hAnsiTheme="minorEastAsia" w:hint="eastAsia"/>
          <w:sz w:val="24"/>
        </w:rPr>
      </w:pPr>
      <w:r w:rsidRPr="00E37410">
        <w:rPr>
          <w:rFonts w:asciiTheme="minorEastAsia" w:eastAsiaTheme="minorEastAsia" w:hAnsiTheme="minorEastAsia" w:hint="eastAsia"/>
          <w:sz w:val="24"/>
        </w:rPr>
        <w:t>采用</w:t>
      </w:r>
      <w:proofErr w:type="spellStart"/>
      <w:r w:rsidRPr="00E37410">
        <w:rPr>
          <w:rFonts w:asciiTheme="minorEastAsia" w:eastAsiaTheme="minorEastAsia" w:hAnsiTheme="minorEastAsia" w:hint="eastAsia"/>
          <w:sz w:val="24"/>
        </w:rPr>
        <w:t>Yocto</w:t>
      </w:r>
      <w:proofErr w:type="spellEnd"/>
      <w:r w:rsidRPr="00E37410">
        <w:rPr>
          <w:rFonts w:asciiTheme="minorEastAsia" w:eastAsiaTheme="minorEastAsia" w:hAnsiTheme="minorEastAsia" w:hint="eastAsia"/>
          <w:sz w:val="24"/>
        </w:rPr>
        <w:t>构建基于Linux5.10内核的</w:t>
      </w:r>
      <w:proofErr w:type="spellStart"/>
      <w:r w:rsidRPr="00E37410">
        <w:rPr>
          <w:rFonts w:asciiTheme="minorEastAsia" w:eastAsiaTheme="minorEastAsia" w:hAnsiTheme="minorEastAsia" w:hint="eastAsia"/>
          <w:sz w:val="24"/>
        </w:rPr>
        <w:t>openEuler</w:t>
      </w:r>
      <w:proofErr w:type="spellEnd"/>
      <w:r w:rsidRPr="00E37410">
        <w:rPr>
          <w:rFonts w:asciiTheme="minorEastAsia" w:eastAsiaTheme="minorEastAsia" w:hAnsiTheme="minorEastAsia" w:hint="eastAsia"/>
          <w:sz w:val="24"/>
        </w:rPr>
        <w:t>操作系统，</w:t>
      </w:r>
      <w:r w:rsidR="00D50E4F">
        <w:rPr>
          <w:rFonts w:asciiTheme="minorEastAsia" w:eastAsiaTheme="minorEastAsia" w:hAnsiTheme="minorEastAsia" w:hint="eastAsia"/>
          <w:sz w:val="24"/>
        </w:rPr>
        <w:t>具有高稳定性、定制化以及相关的</w:t>
      </w:r>
      <w:proofErr w:type="spellStart"/>
      <w:r w:rsidR="00D50E4F">
        <w:rPr>
          <w:rFonts w:asciiTheme="minorEastAsia" w:eastAsiaTheme="minorEastAsia" w:hAnsiTheme="minorEastAsia" w:hint="eastAsia"/>
          <w:sz w:val="24"/>
        </w:rPr>
        <w:t>Bitbake</w:t>
      </w:r>
      <w:proofErr w:type="spellEnd"/>
      <w:r w:rsidR="00D50E4F">
        <w:rPr>
          <w:rFonts w:asciiTheme="minorEastAsia" w:eastAsiaTheme="minorEastAsia" w:hAnsiTheme="minorEastAsia" w:hint="eastAsia"/>
          <w:sz w:val="24"/>
        </w:rPr>
        <w:t>工具构建。</w:t>
      </w:r>
    </w:p>
    <w:p w14:paraId="5079374F" w14:textId="77777777" w:rsidR="00E37410" w:rsidRPr="00E37410" w:rsidRDefault="00E37410">
      <w:pPr>
        <w:spacing w:beforeLines="50" w:before="156" w:afterLines="50" w:after="156" w:line="440" w:lineRule="exact"/>
        <w:rPr>
          <w:rFonts w:ascii="Times New Roman" w:eastAsia="黑体" w:hAnsi="Times New Roman" w:hint="eastAsia"/>
          <w:sz w:val="24"/>
        </w:rPr>
      </w:pPr>
    </w:p>
    <w:p w14:paraId="39A13E2C" w14:textId="77777777" w:rsidR="006A5A3F" w:rsidRDefault="00000000">
      <w:pPr>
        <w:spacing w:beforeLines="50" w:before="156" w:afterLines="50" w:after="156" w:line="440" w:lineRule="exact"/>
        <w:rPr>
          <w:rFonts w:ascii="Times New Roman" w:eastAsia="黑体" w:hAnsi="Times New Roman"/>
          <w:sz w:val="24"/>
        </w:rPr>
      </w:pPr>
      <w:r>
        <w:rPr>
          <w:rFonts w:ascii="Times New Roman" w:eastAsia="黑体" w:hAnsi="Times New Roman"/>
          <w:sz w:val="24"/>
        </w:rPr>
        <w:t xml:space="preserve">5 </w:t>
      </w:r>
      <w:r>
        <w:rPr>
          <w:rFonts w:ascii="Times New Roman" w:eastAsia="黑体" w:hAnsi="Times New Roman"/>
          <w:sz w:val="24"/>
        </w:rPr>
        <w:t>创新点及应用</w:t>
      </w:r>
    </w:p>
    <w:p w14:paraId="7504080F" w14:textId="2BD2D078" w:rsidR="00E37410" w:rsidRDefault="00000000" w:rsidP="00E37410">
      <w:pPr>
        <w:pStyle w:val="a7"/>
        <w:spacing w:line="480" w:lineRule="exact"/>
        <w:ind w:left="360" w:firstLineChars="0" w:firstLine="0"/>
        <w:jc w:val="left"/>
        <w:rPr>
          <w:rFonts w:ascii="Times New Roman" w:hAnsi="Times New Roman"/>
          <w:sz w:val="24"/>
          <w:szCs w:val="24"/>
        </w:rPr>
      </w:pPr>
      <w:r w:rsidRPr="00E37410">
        <w:rPr>
          <w:rFonts w:ascii="Times New Roman" w:hAnsi="Times New Roman" w:hint="eastAsia"/>
          <w:sz w:val="24"/>
          <w:szCs w:val="24"/>
        </w:rPr>
        <w:t>运用“星闪”技术突破</w:t>
      </w:r>
      <w:proofErr w:type="spellStart"/>
      <w:r w:rsidRPr="00E37410">
        <w:rPr>
          <w:rFonts w:ascii="Times New Roman" w:hAnsi="Times New Roman" w:hint="eastAsia"/>
          <w:sz w:val="24"/>
          <w:szCs w:val="24"/>
        </w:rPr>
        <w:t>WiFi</w:t>
      </w:r>
      <w:proofErr w:type="spellEnd"/>
      <w:r w:rsidRPr="00E37410">
        <w:rPr>
          <w:rFonts w:ascii="Times New Roman" w:hAnsi="Times New Roman" w:hint="eastAsia"/>
          <w:sz w:val="24"/>
          <w:szCs w:val="24"/>
        </w:rPr>
        <w:t>信号抗干扰能力弱的缺点，强安全性</w:t>
      </w:r>
      <w:r w:rsidR="00D50E4F">
        <w:rPr>
          <w:rFonts w:ascii="Times New Roman" w:hAnsi="Times New Roman" w:hint="eastAsia"/>
          <w:sz w:val="24"/>
          <w:szCs w:val="24"/>
        </w:rPr>
        <w:t>。</w:t>
      </w:r>
    </w:p>
    <w:p w14:paraId="4174EDFE" w14:textId="77777777" w:rsidR="00D50E4F" w:rsidRPr="00D50E4F" w:rsidRDefault="00D50E4F" w:rsidP="00D50E4F">
      <w:pPr>
        <w:spacing w:line="480" w:lineRule="exact"/>
        <w:jc w:val="left"/>
        <w:rPr>
          <w:rFonts w:ascii="Times New Roman" w:hAnsi="Times New Roman" w:hint="eastAsia"/>
          <w:sz w:val="24"/>
          <w:szCs w:val="24"/>
        </w:rPr>
      </w:pPr>
    </w:p>
    <w:p w14:paraId="57EC69C8" w14:textId="77777777" w:rsidR="00E37410" w:rsidRDefault="00E37410">
      <w:pPr>
        <w:rPr>
          <w:rFonts w:ascii="Times New Roman" w:eastAsia="黑体" w:hAnsi="Times New Roman"/>
          <w:bCs/>
          <w:sz w:val="24"/>
          <w:szCs w:val="24"/>
        </w:rPr>
      </w:pPr>
    </w:p>
    <w:p w14:paraId="614820FA" w14:textId="612808F4" w:rsidR="006A5A3F" w:rsidRDefault="00000000">
      <w:pPr>
        <w:rPr>
          <w:rFonts w:ascii="Times New Roman" w:eastAsia="黑体" w:hAnsi="Times New Roman"/>
          <w:bCs/>
          <w:sz w:val="24"/>
        </w:rPr>
      </w:pPr>
      <w:r>
        <w:rPr>
          <w:rFonts w:ascii="Times New Roman" w:eastAsia="黑体" w:hAnsi="Times New Roman"/>
          <w:bCs/>
          <w:sz w:val="24"/>
          <w:szCs w:val="24"/>
        </w:rPr>
        <w:t>参考文献</w:t>
      </w:r>
    </w:p>
    <w:p w14:paraId="2725FFF2" w14:textId="77777777" w:rsidR="006A5A3F" w:rsidRDefault="006A5A3F">
      <w:pPr>
        <w:rPr>
          <w:rFonts w:ascii="Times New Roman" w:eastAsia="黑体" w:hAnsi="Times New Roman"/>
          <w:bCs/>
          <w:sz w:val="24"/>
          <w:szCs w:val="24"/>
        </w:rPr>
      </w:pPr>
    </w:p>
    <w:p w14:paraId="77D8BAAE" w14:textId="6C89DB4E" w:rsidR="006A5A3F" w:rsidRDefault="005722A9">
      <w:pPr>
        <w:numPr>
          <w:ilvl w:val="0"/>
          <w:numId w:val="1"/>
        </w:numPr>
        <w:spacing w:line="480" w:lineRule="exact"/>
        <w:rPr>
          <w:rFonts w:ascii="Times New Roman" w:hAnsi="Times New Roman"/>
          <w:sz w:val="24"/>
        </w:rPr>
      </w:pPr>
      <w:proofErr w:type="gramStart"/>
      <w:r w:rsidRPr="005722A9">
        <w:rPr>
          <w:rFonts w:ascii="Times New Roman" w:hAnsi="Times New Roman" w:hint="eastAsia"/>
          <w:sz w:val="24"/>
        </w:rPr>
        <w:t>星闪</w:t>
      </w:r>
      <w:proofErr w:type="gramEnd"/>
      <w:r w:rsidRPr="005722A9">
        <w:rPr>
          <w:rFonts w:ascii="Times New Roman" w:hAnsi="Times New Roman" w:hint="eastAsia"/>
          <w:sz w:val="24"/>
        </w:rPr>
        <w:t>1.0</w:t>
      </w:r>
      <w:r w:rsidRPr="005722A9">
        <w:rPr>
          <w:rFonts w:ascii="Times New Roman" w:hAnsi="Times New Roman" w:hint="eastAsia"/>
          <w:sz w:val="24"/>
        </w:rPr>
        <w:t>空口技术评估报告</w:t>
      </w:r>
    </w:p>
    <w:p w14:paraId="507EA843" w14:textId="214E31D2" w:rsidR="006A5A3F" w:rsidRPr="005722A9" w:rsidRDefault="005722A9" w:rsidP="005722A9">
      <w:pPr>
        <w:numPr>
          <w:ilvl w:val="0"/>
          <w:numId w:val="1"/>
        </w:numPr>
        <w:spacing w:line="480" w:lineRule="exact"/>
        <w:rPr>
          <w:rFonts w:ascii="Times New Roman" w:hAnsi="Times New Roman" w:hint="eastAsia"/>
          <w:sz w:val="24"/>
        </w:rPr>
      </w:pPr>
      <w:proofErr w:type="gramStart"/>
      <w:r w:rsidRPr="005722A9">
        <w:rPr>
          <w:rFonts w:ascii="Times New Roman" w:hAnsi="Times New Roman" w:hint="eastAsia"/>
          <w:sz w:val="24"/>
        </w:rPr>
        <w:t>星闪网安</w:t>
      </w:r>
      <w:proofErr w:type="gramEnd"/>
      <w:r w:rsidRPr="005722A9">
        <w:rPr>
          <w:rFonts w:ascii="Times New Roman" w:hAnsi="Times New Roman" w:hint="eastAsia"/>
          <w:sz w:val="24"/>
        </w:rPr>
        <w:t>白皮书</w:t>
      </w:r>
    </w:p>
    <w:sectPr w:rsidR="006A5A3F" w:rsidRPr="005722A9">
      <w:headerReference w:type="default" r:id="rId15"/>
      <w:footerReference w:type="default" r:id="rId16"/>
      <w:pgSz w:w="11906" w:h="16838"/>
      <w:pgMar w:top="1417" w:right="1134" w:bottom="1417" w:left="1134" w:header="851" w:footer="992" w:gutter="0"/>
      <w:cols w:space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7BA5726" w14:textId="77777777" w:rsidR="00302BAB" w:rsidRDefault="00302BAB">
      <w:r>
        <w:separator/>
      </w:r>
    </w:p>
  </w:endnote>
  <w:endnote w:type="continuationSeparator" w:id="0">
    <w:p w14:paraId="217FD1EA" w14:textId="77777777" w:rsidR="00302BAB" w:rsidRDefault="00302B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D366C6" w14:textId="77777777" w:rsidR="006A5A3F" w:rsidRDefault="00000000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8F1AEB4" wp14:editId="0AC7E57E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3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1BBCBCC" w14:textId="77777777" w:rsidR="006A5A3F" w:rsidRDefault="00000000">
                          <w:pPr>
                            <w:pStyle w:val="a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8F1AEB4" id="_x0000_t202" coordsize="21600,21600" o:spt="202" path="m,l,21600r21600,l21600,xe">
              <v:stroke joinstyle="miter"/>
              <v:path gradientshapeok="t" o:connecttype="rect"/>
            </v:shapetype>
            <v:shape id="文本框 2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" filled="f" stroked="f" strokeweight=".5pt">
              <v:textbox style="mso-fit-shape-to-text:t" inset="0,0,0,0">
                <w:txbxContent>
                  <w:p w14:paraId="31BBCBCC" w14:textId="77777777" w:rsidR="006A5A3F" w:rsidRDefault="00000000">
                    <w:pPr>
                      <w:pStyle w:val="a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863109" w14:textId="77777777" w:rsidR="00302BAB" w:rsidRDefault="00302BAB">
      <w:r>
        <w:separator/>
      </w:r>
    </w:p>
  </w:footnote>
  <w:footnote w:type="continuationSeparator" w:id="0">
    <w:p w14:paraId="44DA6E77" w14:textId="77777777" w:rsidR="00302BAB" w:rsidRDefault="00302BA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B0CEF7" w14:textId="77777777" w:rsidR="006A5A3F" w:rsidRDefault="006A5A3F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F57F2F"/>
    <w:multiLevelType w:val="multilevel"/>
    <w:tmpl w:val="12F57F2F"/>
    <w:lvl w:ilvl="0">
      <w:start w:val="1"/>
      <w:numFmt w:val="decimal"/>
      <w:lvlText w:val="[%1]"/>
      <w:lvlJc w:val="left"/>
      <w:pPr>
        <w:tabs>
          <w:tab w:val="left" w:pos="420"/>
        </w:tabs>
        <w:ind w:left="420" w:hanging="42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 w15:restartNumberingAfterBreak="0">
    <w:nsid w:val="174A1925"/>
    <w:multiLevelType w:val="hybridMultilevel"/>
    <w:tmpl w:val="A8BE2120"/>
    <w:lvl w:ilvl="0" w:tplc="D7FA40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82447094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6670564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8"/>
  <w:embedSystemFonts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MWY1ODA3MTdmMDI1MDhhM2U5ZmVkYjFkZDAwOWMzMDcifQ=="/>
  </w:docVars>
  <w:rsids>
    <w:rsidRoot w:val="4B0257B0"/>
    <w:rsid w:val="000663DE"/>
    <w:rsid w:val="00282F92"/>
    <w:rsid w:val="00302BAB"/>
    <w:rsid w:val="005722A9"/>
    <w:rsid w:val="006A5A3F"/>
    <w:rsid w:val="00D50E4F"/>
    <w:rsid w:val="00E37410"/>
    <w:rsid w:val="07291AA0"/>
    <w:rsid w:val="0B386398"/>
    <w:rsid w:val="0E0D7E9D"/>
    <w:rsid w:val="10B26379"/>
    <w:rsid w:val="1A1E06C0"/>
    <w:rsid w:val="1FD8624A"/>
    <w:rsid w:val="20EC67D3"/>
    <w:rsid w:val="24E54A43"/>
    <w:rsid w:val="2BED0E41"/>
    <w:rsid w:val="33A37FA3"/>
    <w:rsid w:val="3DD04F72"/>
    <w:rsid w:val="3FDB6D16"/>
    <w:rsid w:val="4B0257B0"/>
    <w:rsid w:val="5FB85EDA"/>
    <w:rsid w:val="608508AD"/>
    <w:rsid w:val="62FF4946"/>
    <w:rsid w:val="65F328FA"/>
    <w:rsid w:val="6B377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E32A42"/>
  <w15:docId w15:val="{61C8942F-53D3-4ED0-8C7A-DA2426F992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line="408" w:lineRule="auto"/>
      <w:outlineLvl w:val="0"/>
    </w:pPr>
    <w:rPr>
      <w:b/>
      <w:bCs/>
      <w:color w:val="1A1A1A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autoRedefine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4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footer"/>
    <w:basedOn w:val="a"/>
    <w:autoRedefine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6">
    <w:name w:val="Normal (Web)"/>
    <w:basedOn w:val="a"/>
    <w:uiPriority w:val="99"/>
    <w:unhideWhenUsed/>
    <w:rsid w:val="005722A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7">
    <w:name w:val="List Paragraph"/>
    <w:basedOn w:val="a"/>
    <w:uiPriority w:val="99"/>
    <w:unhideWhenUsed/>
    <w:rsid w:val="00E3741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8372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415</Words>
  <Characters>2368</Characters>
  <Application>Microsoft Office Word</Application>
  <DocSecurity>0</DocSecurity>
  <Lines>19</Lines>
  <Paragraphs>5</Paragraphs>
  <ScaleCrop>false</ScaleCrop>
  <Company>666</Company>
  <LinksUpToDate>false</LinksUpToDate>
  <CharactersWithSpaces>2778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pig Darren</dc:creator>
  <cp:lastModifiedBy>pig Darren</cp:lastModifiedBy>
  <cp:revision>2</cp:revision>
  <dcterms:created xsi:type="dcterms:W3CDTF">2024-05-10T19:43:00Z</dcterms:created>
  <dcterms:modified xsi:type="dcterms:W3CDTF">2024-05-10T19:43:00Z</dcterms:modified>
</cp:coreProperties>
</file>